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Calibri" w:hAnsi="Calibri" w:cs="Calibri"/>
          <w:b/>
          <w:b/>
        </w:rPr>
      </w:pPr>
      <w:r>
        <w:rPr>
          <w:rFonts w:cs="Calibri"/>
          <w:b/>
        </w:rPr>
        <w:t>FORMULARZ OFERTOWY</w:t>
      </w:r>
    </w:p>
    <w:p>
      <w:pPr>
        <w:pStyle w:val="NoSpacing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Spacing"/>
        <w:jc w:val="both"/>
        <w:rPr>
          <w:rFonts w:ascii="Calibri" w:hAnsi="Calibri" w:cs="Calibri"/>
        </w:rPr>
      </w:pPr>
      <w:r>
        <w:rPr>
          <w:rFonts w:cs="Calibri"/>
          <w:b/>
        </w:rPr>
        <w:t>Organizator przetargu:</w:t>
      </w:r>
      <w:r>
        <w:rPr>
          <w:rFonts w:cs="Calibri"/>
        </w:rPr>
        <w:t xml:space="preserve"> Charytatywne Stowarzyszenie Niesienia Pomocy Chorym "Misericordia" z siedzibą w Lublinie przy ul. Abramowickiej 2, NIP: 7120157475</w:t>
      </w:r>
    </w:p>
    <w:p>
      <w:pPr>
        <w:pStyle w:val="NoSpacing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Spacing"/>
        <w:jc w:val="both"/>
        <w:rPr>
          <w:rFonts w:ascii="Calibri" w:hAnsi="Calibri" w:eastAsia="Times New Roman" w:cs="Calibri"/>
          <w:color w:val="000000"/>
          <w:lang w:eastAsia="pl-PL"/>
        </w:rPr>
      </w:pPr>
      <w:r>
        <w:rPr>
          <w:rFonts w:cs="Calibri"/>
          <w:b/>
        </w:rPr>
        <w:t>Przedmiot przetargu:</w:t>
      </w:r>
      <w:r>
        <w:rPr>
          <w:rFonts w:cs="Calibri"/>
        </w:rPr>
        <w:t xml:space="preserve"> zmiana sposobu użytkowania budynku mieszkalnego przy ul. Głuskiej 140 w Lublinie na budynek usługowy – wspomaganych społeczności mieszkaniowych wraz z jego rozbudową, nadbudową i przebudową</w:t>
      </w:r>
    </w:p>
    <w:p>
      <w:pPr>
        <w:pStyle w:val="NoSpacing"/>
        <w:jc w:val="both"/>
        <w:rPr>
          <w:rFonts w:ascii="Calibri" w:hAnsi="Calibri"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Spacing"/>
        <w:jc w:val="both"/>
        <w:rPr>
          <w:rFonts w:ascii="Calibri" w:hAnsi="Calibri" w:cs="Calibri"/>
          <w:b/>
          <w:b/>
          <w:color w:val="000000"/>
        </w:rPr>
      </w:pPr>
      <w:r>
        <w:rPr>
          <w:rFonts w:eastAsia="Times New Roman" w:cs="Calibri"/>
          <w:b/>
          <w:color w:val="000000"/>
          <w:lang w:eastAsia="pl-PL"/>
        </w:rPr>
        <w:t xml:space="preserve">W odpowiedzi na ogłoszenie ww. przetargu </w:t>
      </w:r>
      <w:r>
        <w:rPr>
          <w:rFonts w:cs="Calibri"/>
          <w:b/>
          <w:color w:val="000000"/>
        </w:rPr>
        <w:t>wykonawca składa następującą ofertę:</w:t>
      </w:r>
    </w:p>
    <w:p>
      <w:pPr>
        <w:pStyle w:val="NoSpacing"/>
        <w:jc w:val="both"/>
        <w:rPr>
          <w:rFonts w:ascii="Calibri" w:hAnsi="Calibri" w:cs="Calibri"/>
          <w:b/>
          <w:b/>
          <w:color w:val="000000"/>
        </w:rPr>
      </w:pPr>
      <w:r>
        <w:rPr>
          <w:rFonts w:cs="Calibri"/>
          <w:b/>
          <w:color w:val="000000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36"/>
        <w:gridCol w:w="3925"/>
      </w:tblGrid>
      <w:tr>
        <w:trPr>
          <w:trHeight w:val="987" w:hRule="atLeast"/>
        </w:trPr>
        <w:tc>
          <w:tcPr>
            <w:tcW w:w="513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val="pl-PL" w:eastAsia="en-US" w:bidi="ar-SA"/>
              </w:rPr>
              <w:t>Cena brutto za całość robót stanowiących przedmiot przetargu (liczbowo)</w:t>
            </w:r>
          </w:p>
        </w:tc>
        <w:tc>
          <w:tcPr>
            <w:tcW w:w="392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</w:tr>
    </w:tbl>
    <w:p>
      <w:pPr>
        <w:pStyle w:val="NoSpacing"/>
        <w:jc w:val="both"/>
        <w:rPr>
          <w:rFonts w:ascii="Calibri" w:hAnsi="Calibri"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Spacing"/>
        <w:jc w:val="both"/>
        <w:rPr>
          <w:rFonts w:ascii="Calibri" w:hAnsi="Calibri" w:cs="Calibri"/>
          <w:bCs/>
          <w:color w:val="000000"/>
        </w:rPr>
      </w:pPr>
      <w:r>
        <w:rPr>
          <w:rFonts w:cs="Calibri"/>
          <w:bCs/>
          <w:color w:val="000000"/>
        </w:rPr>
        <w:t>Wykonawca oświadcza, że wykonał niżej wymienione roboty: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8"/>
        <w:gridCol w:w="1824"/>
        <w:gridCol w:w="1680"/>
        <w:gridCol w:w="2399"/>
      </w:tblGrid>
      <w:tr>
        <w:trPr/>
        <w:tc>
          <w:tcPr>
            <w:tcW w:w="31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eastAsia="Calibri" w:cs="Calibri"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  <w:t>Zakres robót</w:t>
            </w:r>
          </w:p>
        </w:tc>
        <w:tc>
          <w:tcPr>
            <w:tcW w:w="182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eastAsia="Calibri" w:cs="Calibri"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  <w:t>Termin wykonania robót</w:t>
            </w:r>
          </w:p>
        </w:tc>
        <w:tc>
          <w:tcPr>
            <w:tcW w:w="168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eastAsia="Calibri" w:cs="Calibri"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  <w:t>Wartość robót brutto</w:t>
            </w:r>
          </w:p>
        </w:tc>
        <w:tc>
          <w:tcPr>
            <w:tcW w:w="239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eastAsia="Calibri" w:cs="Calibri"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  <w:t>Inwestor robót</w:t>
            </w:r>
          </w:p>
        </w:tc>
      </w:tr>
      <w:tr>
        <w:trPr/>
        <w:tc>
          <w:tcPr>
            <w:tcW w:w="31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</w:tc>
        <w:tc>
          <w:tcPr>
            <w:tcW w:w="182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</w:tc>
        <w:tc>
          <w:tcPr>
            <w:tcW w:w="168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</w:tc>
        <w:tc>
          <w:tcPr>
            <w:tcW w:w="239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</w:tc>
      </w:tr>
      <w:tr>
        <w:trPr/>
        <w:tc>
          <w:tcPr>
            <w:tcW w:w="31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</w:tc>
        <w:tc>
          <w:tcPr>
            <w:tcW w:w="182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</w:tc>
        <w:tc>
          <w:tcPr>
            <w:tcW w:w="168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</w:tc>
        <w:tc>
          <w:tcPr>
            <w:tcW w:w="239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</w:tc>
      </w:tr>
      <w:tr>
        <w:trPr/>
        <w:tc>
          <w:tcPr>
            <w:tcW w:w="315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</w:tc>
        <w:tc>
          <w:tcPr>
            <w:tcW w:w="182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</w:tc>
        <w:tc>
          <w:tcPr>
            <w:tcW w:w="168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</w:tc>
        <w:tc>
          <w:tcPr>
            <w:tcW w:w="239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</w:r>
          </w:p>
        </w:tc>
      </w:tr>
    </w:tbl>
    <w:p>
      <w:pPr>
        <w:pStyle w:val="NoSpacing"/>
        <w:jc w:val="both"/>
        <w:rPr>
          <w:rFonts w:ascii="Calibri" w:hAnsi="Calibri" w:cs="Calibri"/>
          <w:bCs/>
          <w:color w:val="000000"/>
        </w:rPr>
      </w:pPr>
      <w:r>
        <w:rPr>
          <w:rFonts w:cs="Calibri"/>
          <w:bCs/>
          <w:color w:val="000000"/>
        </w:rPr>
      </w:r>
    </w:p>
    <w:p>
      <w:pPr>
        <w:pStyle w:val="NoSpacing"/>
        <w:jc w:val="both"/>
        <w:rPr>
          <w:rFonts w:ascii="Calibri" w:hAnsi="Calibri" w:cs="Calibri"/>
          <w:bCs/>
          <w:color w:val="000000"/>
        </w:rPr>
      </w:pPr>
      <w:r>
        <w:rPr>
          <w:rFonts w:cs="Calibri"/>
          <w:bCs/>
          <w:color w:val="000000"/>
        </w:rPr>
        <w:t>Wykonawca oświadcza, że dysponuje niżej wymienionymi osobami: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39"/>
        <w:gridCol w:w="4315"/>
        <w:gridCol w:w="2408"/>
      </w:tblGrid>
      <w:tr>
        <w:trPr/>
        <w:tc>
          <w:tcPr>
            <w:tcW w:w="233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l-PL" w:eastAsia="pl-PL" w:bidi="ar-SA"/>
              </w:rPr>
              <w:t>Imię i nazwisko</w:t>
            </w:r>
          </w:p>
        </w:tc>
        <w:tc>
          <w:tcPr>
            <w:tcW w:w="431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l-PL" w:eastAsia="pl-PL" w:bidi="ar-SA"/>
              </w:rPr>
              <w:t>Specjalność</w:t>
            </w:r>
          </w:p>
        </w:tc>
        <w:tc>
          <w:tcPr>
            <w:tcW w:w="240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l-PL" w:eastAsia="pl-PL" w:bidi="ar-SA"/>
              </w:rPr>
              <w:t>Numer uprawnień</w:t>
            </w:r>
          </w:p>
        </w:tc>
      </w:tr>
      <w:tr>
        <w:trPr/>
        <w:tc>
          <w:tcPr>
            <w:tcW w:w="233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431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240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</w:tr>
      <w:tr>
        <w:trPr/>
        <w:tc>
          <w:tcPr>
            <w:tcW w:w="233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431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240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</w:tr>
      <w:tr>
        <w:trPr/>
        <w:tc>
          <w:tcPr>
            <w:tcW w:w="233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431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240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</w:tr>
      <w:tr>
        <w:trPr/>
        <w:tc>
          <w:tcPr>
            <w:tcW w:w="233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431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240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</w:tr>
      <w:tr>
        <w:trPr/>
        <w:tc>
          <w:tcPr>
            <w:tcW w:w="233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4315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240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</w:tr>
    </w:tbl>
    <w:p>
      <w:pPr>
        <w:pStyle w:val="NoSpacing"/>
        <w:jc w:val="both"/>
        <w:rPr>
          <w:rFonts w:ascii="Calibri" w:hAnsi="Calibri"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Spacing"/>
        <w:jc w:val="both"/>
        <w:rPr>
          <w:rFonts w:ascii="Calibri" w:hAnsi="Calibri" w:cs="Calibri"/>
          <w:b/>
          <w:b/>
          <w:color w:val="000000"/>
        </w:rPr>
      </w:pPr>
      <w:r>
        <w:rPr>
          <w:rFonts w:cs="Calibri"/>
          <w:b/>
          <w:color w:val="000000"/>
        </w:rPr>
        <w:t>Składając ofertę jednocześnie wykonawca oświadcza, że:</w:t>
      </w:r>
    </w:p>
    <w:p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spełnia warunki udziału w przetargu, w tym nie podlega wykluczeniu z przetargu na podstawie przepisów ustawy z dnia 13 kwietnia 2022 r. o szczególnych rozwiązaniach w zakresie przeciwdziałania wspieraniu agresji na Ukrainę oraz służących ochronie bezpieczeństwa narodowego;</w:t>
      </w:r>
    </w:p>
    <w:p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złożona oferta będzie ważna przez okres 30 dni (termin związania ofertą);</w:t>
      </w:r>
    </w:p>
    <w:p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akceptuje postanowienia niniejszego ogłoszenia oraz warunki przetargu;</w:t>
      </w:r>
    </w:p>
    <w:p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akceptuje poprawienie przez Organizatora oczywistych lub nieistotnych omyłek w ofercie;</w:t>
      </w:r>
    </w:p>
    <w:p>
      <w:pPr>
        <w:pStyle w:val="NoSpacing"/>
        <w:jc w:val="both"/>
        <w:rPr>
          <w:rFonts w:ascii="Calibri" w:hAnsi="Calibri" w:eastAsia="Times New Roman" w:cs="Calibri"/>
          <w:color w:val="000000"/>
          <w:lang w:eastAsia="pl-PL"/>
        </w:rPr>
      </w:pPr>
      <w:r>
        <w:rPr>
          <w:rFonts w:cs="Calibri"/>
          <w:color w:val="000000"/>
        </w:rPr>
        <w:t>zapoznał się z informacjami dotyczącymi ochrony danych osobowych.</w:t>
      </w:r>
    </w:p>
    <w:p>
      <w:pPr>
        <w:pStyle w:val="NoSpacing"/>
        <w:jc w:val="both"/>
        <w:rPr>
          <w:rFonts w:ascii="Calibri" w:hAnsi="Calibri"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NormalWeb"/>
        <w:spacing w:beforeAutospacing="0" w:before="0" w:afterAutospacing="0" w:after="0"/>
        <w:jc w:val="both"/>
        <w:rPr>
          <w:rFonts w:ascii="Calibri" w:hAnsi="Calibri" w:cs="Calibri"/>
          <w:b/>
          <w:b/>
          <w:color w:val="000000"/>
          <w:sz w:val="22"/>
          <w:szCs w:val="22"/>
        </w:rPr>
      </w:pPr>
      <w:r>
        <w:rPr>
          <w:rFonts w:cs="Calibri" w:ascii="Calibri" w:hAnsi="Calibri"/>
          <w:b/>
          <w:color w:val="000000"/>
          <w:sz w:val="22"/>
          <w:szCs w:val="22"/>
        </w:rPr>
        <w:t>Dane wykonawcy:</w:t>
      </w:r>
    </w:p>
    <w:p>
      <w:pPr>
        <w:pStyle w:val="NormalWeb"/>
        <w:spacing w:beforeAutospacing="0" w:before="0" w:afterAutospacing="0" w:after="0"/>
        <w:jc w:val="both"/>
        <w:rPr>
          <w:rFonts w:ascii="Calibri" w:hAnsi="Calibri" w:cs="Calibri"/>
          <w:b/>
          <w:b/>
          <w:color w:val="000000"/>
          <w:sz w:val="22"/>
          <w:szCs w:val="22"/>
        </w:rPr>
      </w:pPr>
      <w:r>
        <w:rPr>
          <w:rFonts w:cs="Calibri" w:ascii="Calibri" w:hAnsi="Calibri"/>
          <w:b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Nazwa / Imię i Nazwisko: ……………………………………………………………………………………………….</w:t>
      </w:r>
    </w:p>
    <w:p>
      <w:pPr>
        <w:pStyle w:val="NormalWeb"/>
        <w:spacing w:beforeAutospacing="0" w:before="0" w:afterAutospacing="0"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Siedziba / Adres: …………………………………………………………………………………………………………….</w:t>
      </w:r>
    </w:p>
    <w:p>
      <w:pPr>
        <w:pStyle w:val="NormalWeb"/>
        <w:spacing w:beforeAutospacing="0" w:before="0" w:afterAutospacing="0"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NIP / PESEL: ……………………………………………………………………………………………………………..…….</w:t>
      </w:r>
    </w:p>
    <w:p>
      <w:pPr>
        <w:pStyle w:val="NormalWeb"/>
        <w:spacing w:beforeAutospacing="0" w:before="0" w:afterAutospacing="0"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Adres mail: …………………………………………………………………………………………………………..……….</w:t>
      </w:r>
    </w:p>
    <w:p>
      <w:pPr>
        <w:pStyle w:val="NormalWeb"/>
        <w:spacing w:beforeAutospacing="0" w:before="0" w:afterAutospacing="0"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Nr telefonu: ……………………………………………………………………………………………………..………….</w:t>
      </w:r>
    </w:p>
    <w:p>
      <w:pPr>
        <w:pStyle w:val="NormalWeb"/>
        <w:spacing w:beforeAutospacing="0" w:before="0" w:afterAutospacing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Spacing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Spacing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Spacing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Spacing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Spacing"/>
        <w:jc w:val="both"/>
        <w:rPr>
          <w:rFonts w:ascii="Calibri" w:hAnsi="Calibri"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Zadanie realizowane i finansowane jest ze środków Państwowego Funduszu Rehabilitacji Osób Niepełnosprawnych.</w:t>
      </w:r>
    </w:p>
    <w:p>
      <w:pPr>
        <w:pStyle w:val="NoSpacing"/>
        <w:jc w:val="both"/>
        <w:rPr>
          <w:rFonts w:ascii="Calibri" w:hAnsi="Calibri" w:cs="Calibri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61243828"/>
    </w:sdtPr>
    <w:sdtContent>
      <w:p>
        <w:pPr>
          <w:pStyle w:val="Stopka"/>
          <w:jc w:val="center"/>
          <w:rPr>
            <w:rFonts w:ascii="Calibri" w:hAnsi="Calibri" w:cs="Calibri"/>
            <w:sz w:val="20"/>
            <w:szCs w:val="20"/>
          </w:rPr>
        </w:pPr>
        <w:r>
          <w:rPr>
            <w:rFonts w:cs="Calibri"/>
            <w:sz w:val="20"/>
            <w:szCs w:val="20"/>
          </w:rPr>
          <w:fldChar w:fldCharType="begin"/>
        </w:r>
        <w:r>
          <w:rPr>
            <w:sz w:val="20"/>
            <w:szCs w:val="20"/>
            <w:rFonts w:cs="Calibri"/>
          </w:rPr>
          <w:instrText> PAGE </w:instrText>
        </w:r>
        <w:r>
          <w:rPr>
            <w:sz w:val="20"/>
            <w:szCs w:val="20"/>
            <w:rFonts w:cs="Calibri"/>
          </w:rPr>
          <w:fldChar w:fldCharType="separate"/>
        </w:r>
        <w:r>
          <w:rPr>
            <w:sz w:val="20"/>
            <w:szCs w:val="20"/>
            <w:rFonts w:cs="Calibri"/>
          </w:rPr>
          <w:t>2</w:t>
        </w:r>
        <w:r>
          <w:rPr>
            <w:sz w:val="20"/>
            <w:szCs w:val="20"/>
            <w:rFonts w:cs="Calibri"/>
          </w:rPr>
          <w:fldChar w:fldCharType="end"/>
        </w:r>
      </w:p>
    </w:sdtContent>
  </w:sdt>
  <w:p>
    <w:pPr>
      <w:pStyle w:val="Stopka"/>
      <w:rPr/>
    </w:pPr>
    <w:r>
      <w:rPr/>
      <w:drawing>
        <wp:inline distT="0" distB="0" distL="0" distR="0">
          <wp:extent cx="1800225" cy="95123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5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4ec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d450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d4500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d4500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NoSpacing">
    <w:name w:val="No Spacing"/>
    <w:uiPriority w:val="1"/>
    <w:qFormat/>
    <w:rsid w:val="00612a6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Default" w:customStyle="1">
    <w:name w:val="Default"/>
    <w:qFormat/>
    <w:rsid w:val="00ca69db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LOnormal" w:customStyle="1">
    <w:name w:val="LO-normal"/>
    <w:qFormat/>
    <w:rsid w:val="00b659f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l-PL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96169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d450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d450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d45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5497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3F24B-EAF5-4F45-B57C-1C7958D3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LibreOffice/7.2.2.2$Windows_X86_64 LibreOffice_project/02b2acce88a210515b4a5bb2e46cbfb63fe97d56</Application>
  <AppVersion>15.0000</AppVersion>
  <Pages>2</Pages>
  <Words>213</Words>
  <Characters>1624</Characters>
  <CharactersWithSpaces>1806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2026-01-13T11:28:00Z</dcterms:created>
  <dc:creator>HP</dc:creator>
  <dc:description/>
  <dc:language>pl-PL</dc:language>
  <cp:lastModifiedBy/>
  <dcterms:modified xsi:type="dcterms:W3CDTF">2026-01-14T23:04:18Z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